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94" w:rsidRPr="003775BC" w:rsidRDefault="00FC2C94" w:rsidP="00FC2C9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75B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0" cy="2743200"/>
            <wp:effectExtent l="19050" t="0" r="1905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C2C94" w:rsidRDefault="00FC2C94" w:rsidP="00FC2C9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75BC">
        <w:rPr>
          <w:rFonts w:ascii="Times New Roman" w:hAnsi="Times New Roman" w:cs="Times New Roman"/>
          <w:sz w:val="24"/>
          <w:szCs w:val="24"/>
        </w:rPr>
        <w:t>Figure 2: Prevalence of work-related stress among seasonal and migrant workers in Ethiopia, 2019. (n=950).</w:t>
      </w:r>
    </w:p>
    <w:p w:rsidR="000644DD" w:rsidRDefault="000644DD"/>
    <w:sectPr w:rsidR="00064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C2C94"/>
    <w:rsid w:val="000644DD"/>
    <w:rsid w:val="00FC2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C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16"/>
  <c:chart>
    <c:autoTitleDeleted val="1"/>
    <c:plotArea>
      <c:layout/>
      <c:pieChart>
        <c:varyColors val="1"/>
        <c:ser>
          <c:idx val="0"/>
          <c:order val="0"/>
          <c:dPt>
            <c:idx val="0"/>
            <c:spPr>
              <a:solidFill>
                <a:srgbClr val="92D05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0-F0DA-4784-9622-2527728F6FED}"/>
              </c:ext>
            </c:extLst>
          </c:dPt>
          <c:dPt>
            <c:idx val="1"/>
            <c:spPr>
              <a:solidFill>
                <a:srgbClr val="FF000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0DA-4784-9622-2527728F6FED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No,  308 (32.40%)</a:t>
                    </a:r>
                  </a:p>
                </c:rich>
              </c:tx>
              <c:showVal val="1"/>
              <c:showCatNam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0DA-4784-9622-2527728F6FE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Yes, 642 (67.60%)</a:t>
                    </a:r>
                  </a:p>
                </c:rich>
              </c:tx>
              <c:showVal val="1"/>
              <c:showCatNam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0DA-4784-9622-2527728F6F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 i="1">
                    <a:latin typeface="Times New Roman" pitchFamily="18" charset="0"/>
                    <a:cs typeface="Times New Roman" pitchFamily="18" charset="0"/>
                  </a:defRPr>
                </a:pPr>
                <a:endParaRPr lang="en-US"/>
              </a:p>
            </c:txPr>
            <c:showVal val="1"/>
            <c:showCatName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No</c:v>
                </c:pt>
                <c:pt idx="1">
                  <c:v>Yes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0.32400000000000545</c:v>
                </c:pt>
                <c:pt idx="1">
                  <c:v>0.67600000000001248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0DA-4784-9622-2527728F6FED}"/>
            </c:ext>
          </c:extLst>
        </c:ser>
        <c:dLbls>
          <c:showVal val="1"/>
          <c:showCatName val="1"/>
        </c:dLbls>
        <c:firstSliceAng val="0"/>
      </c:pieChart>
    </c:plotArea>
    <c:plotVisOnly val="1"/>
    <c:dispBlanksAs val="zero"/>
  </c:chart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0.36279</cdr:x>
      <cdr:y>0.12016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-178538" y="0"/>
          <a:ext cx="1658679" cy="329610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/>
        <a:p xmlns:a="http://schemas.openxmlformats.org/drawingml/2006/main">
          <a:r>
            <a:rPr lang="en-US" sz="12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Prevalence of stress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Sinte</dc:creator>
  <cp:keywords/>
  <dc:description/>
  <cp:lastModifiedBy>Sinte</cp:lastModifiedBy>
  <cp:revision>2</cp:revision>
  <dcterms:created xsi:type="dcterms:W3CDTF">2020-02-10T02:30:00Z</dcterms:created>
  <dcterms:modified xsi:type="dcterms:W3CDTF">2020-02-10T02:34:00Z</dcterms:modified>
</cp:coreProperties>
</file>